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13218" w14:textId="3ACCCCF3" w:rsidR="006A3D6D" w:rsidRPr="0050575C" w:rsidRDefault="006A3D6D" w:rsidP="00E170BF">
      <w:pPr>
        <w:pStyle w:val="ConsPlusTitlePage"/>
        <w:spacing w:line="276" w:lineRule="auto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Pr="0050575C">
        <w:rPr>
          <w:rFonts w:ascii="Arial" w:hAnsi="Arial" w:cs="Arial"/>
          <w:sz w:val="24"/>
          <w:szCs w:val="24"/>
        </w:rPr>
        <w:tab/>
      </w:r>
      <w:r w:rsidR="00E170BF">
        <w:rPr>
          <w:rFonts w:ascii="Arial" w:hAnsi="Arial" w:cs="Arial"/>
          <w:sz w:val="24"/>
          <w:szCs w:val="24"/>
        </w:rPr>
        <w:t xml:space="preserve">        </w:t>
      </w:r>
      <w:r w:rsidRPr="0050575C">
        <w:rPr>
          <w:rFonts w:ascii="Arial" w:hAnsi="Arial" w:cs="Arial"/>
          <w:sz w:val="24"/>
          <w:szCs w:val="24"/>
        </w:rPr>
        <w:t>Приложение</w:t>
      </w:r>
    </w:p>
    <w:p w14:paraId="329B70A7" w14:textId="6BA65F01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к решению Совета депутатов</w:t>
      </w:r>
    </w:p>
    <w:p w14:paraId="103D7769" w14:textId="71E23495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городского округа Долгопрудный</w:t>
      </w:r>
    </w:p>
    <w:p w14:paraId="211AA83A" w14:textId="2CECB5FB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Московской области</w:t>
      </w:r>
    </w:p>
    <w:p w14:paraId="16B46B93" w14:textId="5C15B808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 xml:space="preserve">от </w:t>
      </w:r>
      <w:r w:rsidR="00D45A43">
        <w:rPr>
          <w:rFonts w:ascii="Arial" w:hAnsi="Arial" w:cs="Arial"/>
          <w:sz w:val="24"/>
          <w:szCs w:val="24"/>
        </w:rPr>
        <w:t>«</w:t>
      </w:r>
      <w:r w:rsidR="00950F49">
        <w:rPr>
          <w:rFonts w:ascii="Arial" w:hAnsi="Arial" w:cs="Arial"/>
          <w:sz w:val="24"/>
          <w:szCs w:val="24"/>
        </w:rPr>
        <w:t>25</w:t>
      </w:r>
      <w:r w:rsidR="00D45A43">
        <w:rPr>
          <w:rFonts w:ascii="Arial" w:hAnsi="Arial" w:cs="Arial"/>
          <w:sz w:val="24"/>
          <w:szCs w:val="24"/>
        </w:rPr>
        <w:t>»</w:t>
      </w:r>
      <w:r w:rsidR="00950F49">
        <w:rPr>
          <w:rFonts w:ascii="Arial" w:hAnsi="Arial" w:cs="Arial"/>
          <w:sz w:val="24"/>
          <w:szCs w:val="24"/>
        </w:rPr>
        <w:t xml:space="preserve"> мая </w:t>
      </w:r>
      <w:r w:rsidR="00D45A43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26</w:t>
      </w:r>
      <w:r w:rsidR="006A3D6D" w:rsidRPr="0050575C">
        <w:rPr>
          <w:rFonts w:ascii="Arial" w:hAnsi="Arial" w:cs="Arial"/>
          <w:sz w:val="24"/>
          <w:szCs w:val="24"/>
        </w:rPr>
        <w:t xml:space="preserve">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950F49">
        <w:rPr>
          <w:rFonts w:ascii="Arial" w:hAnsi="Arial" w:cs="Arial"/>
          <w:sz w:val="24"/>
          <w:szCs w:val="24"/>
        </w:rPr>
        <w:t xml:space="preserve"> 59</w:t>
      </w:r>
      <w:r>
        <w:rPr>
          <w:rFonts w:ascii="Arial" w:hAnsi="Arial" w:cs="Arial"/>
          <w:sz w:val="24"/>
          <w:szCs w:val="24"/>
        </w:rPr>
        <w:t>-нр</w:t>
      </w:r>
    </w:p>
    <w:p w14:paraId="228FAA37" w14:textId="77777777" w:rsidR="006A3D6D" w:rsidRDefault="006A3D6D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BA629A4" w14:textId="77777777" w:rsidR="00E170BF" w:rsidRPr="0050575C" w:rsidRDefault="00E170BF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81C237" w14:textId="77777777" w:rsidR="006A3D6D" w:rsidRPr="0050575C" w:rsidRDefault="001B252C" w:rsidP="0050575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43"/>
      <w:bookmarkEnd w:id="0"/>
      <w:r>
        <w:rPr>
          <w:rFonts w:ascii="Arial" w:hAnsi="Arial" w:cs="Arial"/>
          <w:sz w:val="24"/>
          <w:szCs w:val="24"/>
        </w:rPr>
        <w:t>П</w:t>
      </w:r>
      <w:r w:rsidRPr="0050575C">
        <w:rPr>
          <w:rFonts w:ascii="Arial" w:hAnsi="Arial" w:cs="Arial"/>
          <w:sz w:val="24"/>
          <w:szCs w:val="24"/>
        </w:rPr>
        <w:t>оложение</w:t>
      </w:r>
    </w:p>
    <w:p w14:paraId="1904A7B4" w14:textId="77777777" w:rsidR="006A3D6D" w:rsidRPr="0050575C" w:rsidRDefault="001B252C" w:rsidP="0050575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о порядке проведения антикоррупционной экспертизы</w:t>
      </w:r>
    </w:p>
    <w:p w14:paraId="62A25145" w14:textId="77777777" w:rsidR="006A3D6D" w:rsidRPr="0050575C" w:rsidRDefault="001B252C" w:rsidP="0050575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нормативных правовых актов и проектов нормативных правовых</w:t>
      </w:r>
    </w:p>
    <w:p w14:paraId="0814BCB4" w14:textId="77777777" w:rsidR="006A3D6D" w:rsidRPr="0050575C" w:rsidRDefault="001B252C" w:rsidP="0050575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актов С</w:t>
      </w:r>
      <w:r w:rsidRPr="0050575C">
        <w:rPr>
          <w:rFonts w:ascii="Arial" w:hAnsi="Arial" w:cs="Arial"/>
          <w:sz w:val="24"/>
          <w:szCs w:val="24"/>
        </w:rPr>
        <w:t>ове</w:t>
      </w:r>
      <w:r>
        <w:rPr>
          <w:rFonts w:ascii="Arial" w:hAnsi="Arial" w:cs="Arial"/>
          <w:sz w:val="24"/>
          <w:szCs w:val="24"/>
        </w:rPr>
        <w:t>та депутатов городского округа Д</w:t>
      </w:r>
      <w:r w:rsidRPr="0050575C">
        <w:rPr>
          <w:rFonts w:ascii="Arial" w:hAnsi="Arial" w:cs="Arial"/>
          <w:sz w:val="24"/>
          <w:szCs w:val="24"/>
        </w:rPr>
        <w:t>олгопрудный</w:t>
      </w:r>
    </w:p>
    <w:p w14:paraId="1E9809CD" w14:textId="77777777" w:rsidR="006A3D6D" w:rsidRPr="0050575C" w:rsidRDefault="001B252C" w:rsidP="0050575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50575C">
        <w:rPr>
          <w:rFonts w:ascii="Arial" w:hAnsi="Arial" w:cs="Arial"/>
          <w:sz w:val="24"/>
          <w:szCs w:val="24"/>
        </w:rPr>
        <w:t>осковской области</w:t>
      </w:r>
    </w:p>
    <w:p w14:paraId="49BCD118" w14:textId="77777777" w:rsidR="006A3D6D" w:rsidRPr="0050575C" w:rsidRDefault="006A3D6D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BAE5477" w14:textId="77777777" w:rsidR="006A3D6D" w:rsidRPr="0050575C" w:rsidRDefault="006A3D6D" w:rsidP="0050575C">
      <w:pPr>
        <w:pStyle w:val="ConsPlusTitle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1. Общие положения</w:t>
      </w:r>
    </w:p>
    <w:p w14:paraId="19EB55C4" w14:textId="77777777" w:rsidR="006A3D6D" w:rsidRPr="0050575C" w:rsidRDefault="006A3D6D" w:rsidP="00E170BF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45EF7B" w14:textId="4022DE30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1.1. Настоящее Положение разработано в соответствии с Федеральным </w:t>
      </w:r>
      <w:hyperlink r:id="rId5">
        <w:r w:rsidRPr="0050575C">
          <w:rPr>
            <w:rFonts w:ascii="Arial" w:hAnsi="Arial" w:cs="Arial"/>
            <w:sz w:val="24"/>
            <w:szCs w:val="24"/>
          </w:rPr>
          <w:t>законом</w:t>
        </w:r>
      </w:hyperlink>
      <w:r w:rsidRPr="0050575C">
        <w:rPr>
          <w:rFonts w:ascii="Arial" w:hAnsi="Arial" w:cs="Arial"/>
          <w:sz w:val="24"/>
          <w:szCs w:val="24"/>
        </w:rPr>
        <w:t xml:space="preserve"> от 25.12.2008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D45A43">
        <w:rPr>
          <w:rFonts w:ascii="Arial" w:hAnsi="Arial" w:cs="Arial"/>
          <w:sz w:val="24"/>
          <w:szCs w:val="24"/>
        </w:rPr>
        <w:t xml:space="preserve"> 273-ФЗ «О противодействии коррупции»</w:t>
      </w:r>
      <w:r w:rsidRPr="0050575C">
        <w:rPr>
          <w:rFonts w:ascii="Arial" w:hAnsi="Arial" w:cs="Arial"/>
          <w:sz w:val="24"/>
          <w:szCs w:val="24"/>
        </w:rPr>
        <w:t xml:space="preserve">, Федеральным </w:t>
      </w:r>
      <w:hyperlink r:id="rId6">
        <w:r w:rsidRPr="0050575C">
          <w:rPr>
            <w:rFonts w:ascii="Arial" w:hAnsi="Arial" w:cs="Arial"/>
            <w:sz w:val="24"/>
            <w:szCs w:val="24"/>
          </w:rPr>
          <w:t>законом</w:t>
        </w:r>
      </w:hyperlink>
      <w:r w:rsidRPr="0050575C">
        <w:rPr>
          <w:rFonts w:ascii="Arial" w:hAnsi="Arial" w:cs="Arial"/>
          <w:sz w:val="24"/>
          <w:szCs w:val="24"/>
        </w:rPr>
        <w:t xml:space="preserve"> </w:t>
      </w:r>
      <w:r w:rsidR="00E170BF">
        <w:rPr>
          <w:rFonts w:ascii="Arial" w:hAnsi="Arial" w:cs="Arial"/>
          <w:sz w:val="24"/>
          <w:szCs w:val="24"/>
        </w:rPr>
        <w:t xml:space="preserve">                    </w:t>
      </w:r>
      <w:r w:rsidRPr="0050575C">
        <w:rPr>
          <w:rFonts w:ascii="Arial" w:hAnsi="Arial" w:cs="Arial"/>
          <w:sz w:val="24"/>
          <w:szCs w:val="24"/>
        </w:rPr>
        <w:t xml:space="preserve">от 17.07.2009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D45A43">
        <w:rPr>
          <w:rFonts w:ascii="Arial" w:hAnsi="Arial" w:cs="Arial"/>
          <w:sz w:val="24"/>
          <w:szCs w:val="24"/>
        </w:rPr>
        <w:t xml:space="preserve"> 172-ФЗ «</w:t>
      </w:r>
      <w:r w:rsidRPr="0050575C">
        <w:rPr>
          <w:rFonts w:ascii="Arial" w:hAnsi="Arial" w:cs="Arial"/>
          <w:sz w:val="24"/>
          <w:szCs w:val="24"/>
        </w:rPr>
        <w:t>Об антикоррупционной экспертизе нормативных правовых актов и проектов н</w:t>
      </w:r>
      <w:r w:rsidR="00D45A43">
        <w:rPr>
          <w:rFonts w:ascii="Arial" w:hAnsi="Arial" w:cs="Arial"/>
          <w:sz w:val="24"/>
          <w:szCs w:val="24"/>
        </w:rPr>
        <w:t>ормативных правовых актов»</w:t>
      </w:r>
      <w:r w:rsidRPr="0050575C">
        <w:rPr>
          <w:rFonts w:ascii="Arial" w:hAnsi="Arial" w:cs="Arial"/>
          <w:sz w:val="24"/>
          <w:szCs w:val="24"/>
        </w:rPr>
        <w:t xml:space="preserve">, Федеральным </w:t>
      </w:r>
      <w:hyperlink r:id="rId7">
        <w:r w:rsidRPr="0050575C">
          <w:rPr>
            <w:rFonts w:ascii="Arial" w:hAnsi="Arial" w:cs="Arial"/>
            <w:sz w:val="24"/>
            <w:szCs w:val="24"/>
          </w:rPr>
          <w:t>законом</w:t>
        </w:r>
      </w:hyperlink>
      <w:r w:rsidRPr="0050575C">
        <w:rPr>
          <w:rFonts w:ascii="Arial" w:hAnsi="Arial" w:cs="Arial"/>
          <w:sz w:val="24"/>
          <w:szCs w:val="24"/>
        </w:rPr>
        <w:t xml:space="preserve"> от 06.10.2003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D45A43">
        <w:rPr>
          <w:rFonts w:ascii="Arial" w:hAnsi="Arial" w:cs="Arial"/>
          <w:sz w:val="24"/>
          <w:szCs w:val="24"/>
        </w:rPr>
        <w:t xml:space="preserve"> 131-ФЗ «</w:t>
      </w:r>
      <w:r w:rsidRPr="0050575C">
        <w:rPr>
          <w:rFonts w:ascii="Arial" w:hAnsi="Arial" w:cs="Arial"/>
          <w:sz w:val="24"/>
          <w:szCs w:val="24"/>
        </w:rPr>
        <w:t>Об общих принципах организации местного самоуп</w:t>
      </w:r>
      <w:r w:rsidR="00D45A43">
        <w:rPr>
          <w:rFonts w:ascii="Arial" w:hAnsi="Arial" w:cs="Arial"/>
          <w:sz w:val="24"/>
          <w:szCs w:val="24"/>
        </w:rPr>
        <w:t>равления в Российской Федерации»</w:t>
      </w:r>
      <w:r w:rsidRPr="0050575C">
        <w:rPr>
          <w:rFonts w:ascii="Arial" w:hAnsi="Arial" w:cs="Arial"/>
          <w:sz w:val="24"/>
          <w:szCs w:val="24"/>
        </w:rPr>
        <w:t>,</w:t>
      </w:r>
      <w:r w:rsidR="001B252C" w:rsidRPr="001B252C">
        <w:rPr>
          <w:rFonts w:ascii="Arial" w:hAnsi="Arial" w:cs="Arial"/>
          <w:sz w:val="24"/>
          <w:szCs w:val="24"/>
        </w:rPr>
        <w:t xml:space="preserve"> </w:t>
      </w:r>
      <w:r w:rsidR="001B252C">
        <w:rPr>
          <w:rFonts w:ascii="Arial" w:hAnsi="Arial" w:cs="Arial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50575C">
        <w:rPr>
          <w:rFonts w:ascii="Arial" w:hAnsi="Arial" w:cs="Arial"/>
          <w:sz w:val="24"/>
          <w:szCs w:val="24"/>
        </w:rPr>
        <w:t xml:space="preserve"> </w:t>
      </w:r>
      <w:hyperlink r:id="rId8">
        <w:r w:rsidRPr="0050575C">
          <w:rPr>
            <w:rFonts w:ascii="Arial" w:hAnsi="Arial" w:cs="Arial"/>
            <w:sz w:val="24"/>
            <w:szCs w:val="24"/>
          </w:rPr>
          <w:t>Законом</w:t>
        </w:r>
      </w:hyperlink>
      <w:r w:rsidRPr="0050575C">
        <w:rPr>
          <w:rFonts w:ascii="Arial" w:hAnsi="Arial" w:cs="Arial"/>
          <w:sz w:val="24"/>
          <w:szCs w:val="24"/>
        </w:rPr>
        <w:t xml:space="preserve"> Московской области от 10.04.2009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D45A43">
        <w:rPr>
          <w:rFonts w:ascii="Arial" w:hAnsi="Arial" w:cs="Arial"/>
          <w:sz w:val="24"/>
          <w:szCs w:val="24"/>
        </w:rPr>
        <w:t xml:space="preserve"> 31/2009-ОЗ «</w:t>
      </w:r>
      <w:r w:rsidRPr="0050575C">
        <w:rPr>
          <w:rFonts w:ascii="Arial" w:hAnsi="Arial" w:cs="Arial"/>
          <w:sz w:val="24"/>
          <w:szCs w:val="24"/>
        </w:rPr>
        <w:t>О мерах по противодействию</w:t>
      </w:r>
      <w:r w:rsidR="00D45A43">
        <w:rPr>
          <w:rFonts w:ascii="Arial" w:hAnsi="Arial" w:cs="Arial"/>
          <w:sz w:val="24"/>
          <w:szCs w:val="24"/>
        </w:rPr>
        <w:t xml:space="preserve"> коррупции в Московской области»</w:t>
      </w:r>
      <w:r w:rsidRPr="0050575C">
        <w:rPr>
          <w:rFonts w:ascii="Arial" w:hAnsi="Arial" w:cs="Arial"/>
          <w:sz w:val="24"/>
          <w:szCs w:val="24"/>
        </w:rPr>
        <w:t xml:space="preserve">, </w:t>
      </w:r>
      <w:hyperlink r:id="rId9">
        <w:r w:rsidRPr="0050575C">
          <w:rPr>
            <w:rFonts w:ascii="Arial" w:hAnsi="Arial" w:cs="Arial"/>
            <w:sz w:val="24"/>
            <w:szCs w:val="24"/>
          </w:rPr>
          <w:t>Методикой</w:t>
        </w:r>
      </w:hyperlink>
      <w:r w:rsidRPr="0050575C">
        <w:rPr>
          <w:rFonts w:ascii="Arial" w:hAnsi="Arial" w:cs="Arial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="00D45A43">
        <w:rPr>
          <w:rFonts w:ascii="Arial" w:hAnsi="Arial" w:cs="Arial"/>
          <w:sz w:val="24"/>
          <w:szCs w:val="24"/>
        </w:rPr>
        <w:t xml:space="preserve"> 96 «</w:t>
      </w:r>
      <w:r w:rsidRPr="0050575C">
        <w:rPr>
          <w:rFonts w:ascii="Arial" w:hAnsi="Arial" w:cs="Arial"/>
          <w:sz w:val="24"/>
          <w:szCs w:val="24"/>
        </w:rPr>
        <w:t>Об антикоррупционной экспертизе нормативных правовых актов и прое</w:t>
      </w:r>
      <w:r w:rsidR="00D45A43">
        <w:rPr>
          <w:rFonts w:ascii="Arial" w:hAnsi="Arial" w:cs="Arial"/>
          <w:sz w:val="24"/>
          <w:szCs w:val="24"/>
        </w:rPr>
        <w:t>ктов нормативных правовых актов»</w:t>
      </w:r>
      <w:r w:rsidRPr="0050575C">
        <w:rPr>
          <w:rFonts w:ascii="Arial" w:hAnsi="Arial" w:cs="Arial"/>
          <w:sz w:val="24"/>
          <w:szCs w:val="24"/>
        </w:rPr>
        <w:t>.</w:t>
      </w:r>
    </w:p>
    <w:p w14:paraId="3A013320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1.2. Настоящее Положение определяет порядок проведения антикоррупционной экспертизы нормативных правовых актов и проектов нормативных правовых актов Совета депутатов городского округа Долгопрудный Московской области (далее - Совет депутатов) в целях выявления в них коррупциогенных факторов и их последующего устранения.</w:t>
      </w:r>
    </w:p>
    <w:p w14:paraId="5B132CC3" w14:textId="7614D02C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1.3. Коррупциогенными факторами являются положения нормативных правовых актов и проектов нормативных правовых актов, которые устанавливают для правоприменителя необоснованно широкие пределы усмотрения или возможность необоснованного применения исключений из общих правил, а также содержат неопределенные, трудновыполнимые и (или) обременительные требования </w:t>
      </w:r>
      <w:r w:rsidR="00E170BF">
        <w:rPr>
          <w:rFonts w:ascii="Arial" w:hAnsi="Arial" w:cs="Arial"/>
          <w:sz w:val="24"/>
          <w:szCs w:val="24"/>
        </w:rPr>
        <w:t xml:space="preserve">                                </w:t>
      </w:r>
      <w:r w:rsidRPr="0050575C">
        <w:rPr>
          <w:rFonts w:ascii="Arial" w:hAnsi="Arial" w:cs="Arial"/>
          <w:sz w:val="24"/>
          <w:szCs w:val="24"/>
        </w:rPr>
        <w:lastRenderedPageBreak/>
        <w:t>к гражданам и организациям, создающие условия для проявления коррупции.</w:t>
      </w:r>
    </w:p>
    <w:p w14:paraId="09A92263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1.4. Антикоррупционная экспертиза проводится в соответствии с </w:t>
      </w:r>
      <w:hyperlink r:id="rId10">
        <w:r w:rsidRPr="0050575C">
          <w:rPr>
            <w:rFonts w:ascii="Arial" w:hAnsi="Arial" w:cs="Arial"/>
            <w:sz w:val="24"/>
            <w:szCs w:val="24"/>
          </w:rPr>
          <w:t>Методикой</w:t>
        </w:r>
      </w:hyperlink>
      <w:r w:rsidRPr="0050575C">
        <w:rPr>
          <w:rFonts w:ascii="Arial" w:hAnsi="Arial" w:cs="Arial"/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Pr="0050575C">
        <w:rPr>
          <w:rFonts w:ascii="Arial" w:hAnsi="Arial" w:cs="Arial"/>
          <w:sz w:val="24"/>
          <w:szCs w:val="24"/>
        </w:rPr>
        <w:t xml:space="preserve"> 96 (далее - Методика) и настоящим Положением.</w:t>
      </w:r>
    </w:p>
    <w:p w14:paraId="3898F8DF" w14:textId="7E6A19EC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1.5. Антикоррупционную экспертизу нормативных правовых актов Совета депутатов и проектов нормативных правовых актов Совета депутатов проводит </w:t>
      </w:r>
      <w:r w:rsidR="00E170BF">
        <w:rPr>
          <w:rFonts w:ascii="Arial" w:hAnsi="Arial" w:cs="Arial"/>
          <w:sz w:val="24"/>
          <w:szCs w:val="24"/>
        </w:rPr>
        <w:t>Юридическо</w:t>
      </w:r>
      <w:r w:rsidR="00611EC9">
        <w:rPr>
          <w:rFonts w:ascii="Arial" w:hAnsi="Arial" w:cs="Arial"/>
          <w:sz w:val="24"/>
          <w:szCs w:val="24"/>
        </w:rPr>
        <w:t>е</w:t>
      </w:r>
      <w:r w:rsidR="00E170BF">
        <w:rPr>
          <w:rFonts w:ascii="Arial" w:hAnsi="Arial" w:cs="Arial"/>
          <w:sz w:val="24"/>
          <w:szCs w:val="24"/>
        </w:rPr>
        <w:t xml:space="preserve"> управлени</w:t>
      </w:r>
      <w:r w:rsidR="00611EC9">
        <w:rPr>
          <w:rFonts w:ascii="Arial" w:hAnsi="Arial" w:cs="Arial"/>
          <w:sz w:val="24"/>
          <w:szCs w:val="24"/>
        </w:rPr>
        <w:t>е</w:t>
      </w:r>
      <w:r w:rsidR="00E170BF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 xml:space="preserve">администрации городского округа Долгопрудный (далее </w:t>
      </w:r>
      <w:r w:rsidR="00611EC9">
        <w:rPr>
          <w:rFonts w:ascii="Arial" w:hAnsi="Arial" w:cs="Arial"/>
          <w:sz w:val="24"/>
          <w:szCs w:val="24"/>
        </w:rPr>
        <w:t>–</w:t>
      </w:r>
      <w:r w:rsidRPr="0050575C">
        <w:rPr>
          <w:rFonts w:ascii="Arial" w:hAnsi="Arial" w:cs="Arial"/>
          <w:sz w:val="24"/>
          <w:szCs w:val="24"/>
        </w:rPr>
        <w:t xml:space="preserve">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>), по итогам которой составляется соответствующее заключение.</w:t>
      </w:r>
    </w:p>
    <w:p w14:paraId="5F9052BC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1.6. Антикоррупционная экспертиза проводится в отношении следующих нормативных правовых актов и проектов нормативных правовых актов: решений Совета депутатов нормативного характера; проектов решений Совета депутатов нормативного характера.</w:t>
      </w:r>
    </w:p>
    <w:p w14:paraId="3EC2DA54" w14:textId="77777777" w:rsidR="006A3D6D" w:rsidRPr="0050575C" w:rsidRDefault="006A3D6D" w:rsidP="00E170BF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3E8ECC" w14:textId="77777777" w:rsidR="006A3D6D" w:rsidRPr="0050575C" w:rsidRDefault="006A3D6D" w:rsidP="00E170BF">
      <w:pPr>
        <w:pStyle w:val="ConsPlusTitle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58"/>
      <w:bookmarkEnd w:id="1"/>
      <w:r w:rsidRPr="0050575C">
        <w:rPr>
          <w:rFonts w:ascii="Arial" w:hAnsi="Arial" w:cs="Arial"/>
          <w:sz w:val="24"/>
          <w:szCs w:val="24"/>
        </w:rPr>
        <w:t>2. Порядок проведения антикоррупционной экспертизы</w:t>
      </w:r>
    </w:p>
    <w:p w14:paraId="7EF9107B" w14:textId="77777777" w:rsidR="006A3D6D" w:rsidRPr="0050575C" w:rsidRDefault="006A3D6D" w:rsidP="00E170BF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проектов нормативных правовых актов</w:t>
      </w:r>
    </w:p>
    <w:p w14:paraId="33FA3FDC" w14:textId="77777777" w:rsidR="006A3D6D" w:rsidRPr="0050575C" w:rsidRDefault="006A3D6D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70BA75" w14:textId="3A7A8655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2.1. Лицо, выступившее с инициативой внесения в Совет депутатов проекта нормативного правового акта, обеспечивает его направление на антикоррупционную экспертизу в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 xml:space="preserve"> с приложением всех документов, в соответствии с которыми или во исполнение которых они подготовлены.</w:t>
      </w:r>
    </w:p>
    <w:p w14:paraId="59ADE4AF" w14:textId="65816FAB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2.2. Срок проведения антикоррупционной экспертизы проекта нормативного правового акта </w:t>
      </w:r>
      <w:r w:rsidR="00611EC9">
        <w:rPr>
          <w:rFonts w:ascii="Arial" w:hAnsi="Arial" w:cs="Arial"/>
          <w:sz w:val="24"/>
          <w:szCs w:val="24"/>
        </w:rPr>
        <w:t>Юридическим управлением</w:t>
      </w:r>
      <w:r w:rsidRPr="0050575C">
        <w:rPr>
          <w:rFonts w:ascii="Arial" w:hAnsi="Arial" w:cs="Arial"/>
          <w:sz w:val="24"/>
          <w:szCs w:val="24"/>
        </w:rPr>
        <w:t xml:space="preserve"> не должен превышать 7 (семи) рабочих дней с момента его одновременного направления в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 xml:space="preserve"> и размещения на официальном сайте администрации городского округа Долгопрудный.</w:t>
      </w:r>
    </w:p>
    <w:p w14:paraId="7F2AE0AB" w14:textId="152CD00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2.3. По результатам антикоррупционной экспертизы, при выявлении коррупциогенных факторов, составляется </w:t>
      </w:r>
      <w:hyperlink w:anchor="P97">
        <w:r w:rsidRPr="0050575C">
          <w:rPr>
            <w:rFonts w:ascii="Arial" w:hAnsi="Arial" w:cs="Arial"/>
            <w:sz w:val="24"/>
            <w:szCs w:val="24"/>
          </w:rPr>
          <w:t>заключение</w:t>
        </w:r>
      </w:hyperlink>
      <w:r w:rsidRPr="0050575C">
        <w:rPr>
          <w:rFonts w:ascii="Arial" w:hAnsi="Arial" w:cs="Arial"/>
          <w:sz w:val="24"/>
          <w:szCs w:val="24"/>
        </w:rPr>
        <w:t xml:space="preserve"> по форме согласно приложению к настоящему Положению. Заключение подписывается начальником </w:t>
      </w:r>
      <w:r w:rsidR="00611EC9">
        <w:rPr>
          <w:rFonts w:ascii="Arial" w:hAnsi="Arial" w:cs="Arial"/>
          <w:sz w:val="24"/>
          <w:szCs w:val="24"/>
        </w:rPr>
        <w:t>Юридического управления</w:t>
      </w:r>
      <w:r w:rsidRPr="0050575C">
        <w:rPr>
          <w:rFonts w:ascii="Arial" w:hAnsi="Arial" w:cs="Arial"/>
          <w:sz w:val="24"/>
          <w:szCs w:val="24"/>
        </w:rPr>
        <w:t xml:space="preserve"> и направляется лицу, внесшему проект нормативного правового акта.</w:t>
      </w:r>
    </w:p>
    <w:p w14:paraId="2AF9EAD2" w14:textId="44C61A9F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2.4. В заключении отражаются все выявленные положения проекта нормативного правового акта, способствующие созданию условий для проявления </w:t>
      </w:r>
      <w:proofErr w:type="gramStart"/>
      <w:r w:rsidRPr="0050575C">
        <w:rPr>
          <w:rFonts w:ascii="Arial" w:hAnsi="Arial" w:cs="Arial"/>
          <w:sz w:val="24"/>
          <w:szCs w:val="24"/>
        </w:rPr>
        <w:t xml:space="preserve">коррупции, </w:t>
      </w:r>
      <w:r w:rsidR="00E170BF">
        <w:rPr>
          <w:rFonts w:ascii="Arial" w:hAnsi="Arial" w:cs="Arial"/>
          <w:sz w:val="24"/>
          <w:szCs w:val="24"/>
        </w:rPr>
        <w:t xml:space="preserve">  </w:t>
      </w:r>
      <w:proofErr w:type="gramEnd"/>
      <w:r w:rsidR="00E170BF">
        <w:rPr>
          <w:rFonts w:ascii="Arial" w:hAnsi="Arial" w:cs="Arial"/>
          <w:sz w:val="24"/>
          <w:szCs w:val="24"/>
        </w:rPr>
        <w:t xml:space="preserve">                       </w:t>
      </w:r>
      <w:r w:rsidRPr="0050575C">
        <w:rPr>
          <w:rFonts w:ascii="Arial" w:hAnsi="Arial" w:cs="Arial"/>
          <w:sz w:val="24"/>
          <w:szCs w:val="24"/>
        </w:rPr>
        <w:t xml:space="preserve">с указанием его структурных единиц (разделы, главы, статьи, части, пункты, </w:t>
      </w:r>
      <w:r w:rsidRPr="0050575C">
        <w:rPr>
          <w:rFonts w:ascii="Arial" w:hAnsi="Arial" w:cs="Arial"/>
          <w:sz w:val="24"/>
          <w:szCs w:val="24"/>
        </w:rPr>
        <w:lastRenderedPageBreak/>
        <w:t>подпункты, абзацы) и соответствующих коррупциогенных факторов.</w:t>
      </w:r>
    </w:p>
    <w:p w14:paraId="50B246F1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2.5. В случае если при проведении антикоррупционной экспертизы в тексте проекта нормативного правового акта коррупциогенных факторов не выявлено, заключение составляется в произвольной форме, в тексте которого указано, что антикоррупционная экспертиза проведена, коррупциогенных факторов не выявлено.</w:t>
      </w:r>
    </w:p>
    <w:p w14:paraId="62585E6B" w14:textId="20D164E9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2.6. Лицо, подготовившее проект нормативного правового акта, рассматривает заключение по результатам антикоррупционной экспертизы и принимает меры </w:t>
      </w:r>
      <w:r w:rsidR="00E170BF">
        <w:rPr>
          <w:rFonts w:ascii="Arial" w:hAnsi="Arial" w:cs="Arial"/>
          <w:sz w:val="24"/>
          <w:szCs w:val="24"/>
        </w:rPr>
        <w:t xml:space="preserve">                       </w:t>
      </w:r>
      <w:r w:rsidRPr="0050575C">
        <w:rPr>
          <w:rFonts w:ascii="Arial" w:hAnsi="Arial" w:cs="Arial"/>
          <w:sz w:val="24"/>
          <w:szCs w:val="24"/>
        </w:rPr>
        <w:t>по устранению выявленных коррупциогенных факторов в течение 5 (пяти) рабочих дней.</w:t>
      </w:r>
    </w:p>
    <w:p w14:paraId="732B2B06" w14:textId="09E7B2F5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2.7. После устранения замечаний и учета предложений, изложенных </w:t>
      </w:r>
      <w:r w:rsidR="00E170BF">
        <w:rPr>
          <w:rFonts w:ascii="Arial" w:hAnsi="Arial" w:cs="Arial"/>
          <w:sz w:val="24"/>
          <w:szCs w:val="24"/>
        </w:rPr>
        <w:t xml:space="preserve">                             </w:t>
      </w:r>
      <w:r w:rsidRPr="0050575C">
        <w:rPr>
          <w:rFonts w:ascii="Arial" w:hAnsi="Arial" w:cs="Arial"/>
          <w:sz w:val="24"/>
          <w:szCs w:val="24"/>
        </w:rPr>
        <w:t xml:space="preserve">в заключении по результатам антикоррупционной экспертизы, лицо, подготовившее первоначальный проект нормативного правового акта, повторно вносит проект нормативного правового акта в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 xml:space="preserve"> и направляет для размещения на официальном сайте администрации городского округа Долгопрудный, в отношении которого проводится повторная антикоррупционная экспертиза.</w:t>
      </w:r>
    </w:p>
    <w:p w14:paraId="5A1E848E" w14:textId="4A50F87B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2.8. Срок проведения повторной антикоррупционной экспертизы не должен превышать 3 (трех) рабочих дней со дня повторного направления проекта нормативного правового акта в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>.</w:t>
      </w:r>
    </w:p>
    <w:p w14:paraId="5FD033B2" w14:textId="6A893AB4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2.9. Проекты нормативных правовых актов и приложений к ним, внесенные </w:t>
      </w:r>
      <w:r w:rsidR="00E170BF">
        <w:rPr>
          <w:rFonts w:ascii="Arial" w:hAnsi="Arial" w:cs="Arial"/>
          <w:sz w:val="24"/>
          <w:szCs w:val="24"/>
        </w:rPr>
        <w:t xml:space="preserve">                         </w:t>
      </w:r>
      <w:r w:rsidRPr="0050575C">
        <w:rPr>
          <w:rFonts w:ascii="Arial" w:hAnsi="Arial" w:cs="Arial"/>
          <w:sz w:val="24"/>
          <w:szCs w:val="24"/>
        </w:rPr>
        <w:t xml:space="preserve">в Совет депутатов вместе с антикоррупционным заключением </w:t>
      </w:r>
      <w:r w:rsidR="005354B1">
        <w:rPr>
          <w:rFonts w:ascii="Arial" w:hAnsi="Arial" w:cs="Arial"/>
          <w:sz w:val="24"/>
          <w:szCs w:val="24"/>
        </w:rPr>
        <w:t>Юридического управления</w:t>
      </w:r>
      <w:r w:rsidRPr="0050575C">
        <w:rPr>
          <w:rFonts w:ascii="Arial" w:hAnsi="Arial" w:cs="Arial"/>
          <w:sz w:val="24"/>
          <w:szCs w:val="24"/>
        </w:rPr>
        <w:t>, направляются аппаратом Совета депутатов в прокуратуру города Долгопрудного для проведения антикоррупционной экспертизы не позднее 7 (семи) рабочих дней до дня их рассмотрения на заседании Совета депутатов.</w:t>
      </w:r>
    </w:p>
    <w:p w14:paraId="515C1405" w14:textId="42BA99C3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2.10. Проекты нормативных правовых актов, вносящие изменения </w:t>
      </w:r>
      <w:r w:rsidR="00E170BF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50575C">
        <w:rPr>
          <w:rFonts w:ascii="Arial" w:hAnsi="Arial" w:cs="Arial"/>
          <w:sz w:val="24"/>
          <w:szCs w:val="24"/>
        </w:rPr>
        <w:t>в действующие акты, подвергаются антикоррупционной экспертизе в том же порядке, что и первоначальный акт.</w:t>
      </w:r>
    </w:p>
    <w:p w14:paraId="5478F448" w14:textId="77777777" w:rsidR="006A3D6D" w:rsidRPr="0050575C" w:rsidRDefault="006A3D6D" w:rsidP="00D679B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F4060A6" w14:textId="77777777" w:rsidR="006A3D6D" w:rsidRPr="0050575C" w:rsidRDefault="006A3D6D" w:rsidP="00E170BF">
      <w:pPr>
        <w:pStyle w:val="ConsPlusTitle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3. Порядок проведения антикоррупционной экспертизы</w:t>
      </w:r>
    </w:p>
    <w:p w14:paraId="23C888C3" w14:textId="77777777" w:rsidR="006A3D6D" w:rsidRPr="0050575C" w:rsidRDefault="006A3D6D" w:rsidP="00E170BF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нормативных правовых актов</w:t>
      </w:r>
    </w:p>
    <w:p w14:paraId="5F336D1E" w14:textId="77777777" w:rsidR="006A3D6D" w:rsidRPr="0050575C" w:rsidRDefault="006A3D6D" w:rsidP="00D679B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2EDEE4A" w14:textId="30FC8AEA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3.1. </w:t>
      </w:r>
      <w:r w:rsidR="00E170BF">
        <w:rPr>
          <w:rFonts w:ascii="Arial" w:hAnsi="Arial" w:cs="Arial"/>
          <w:sz w:val="24"/>
          <w:szCs w:val="24"/>
        </w:rPr>
        <w:t>Правовым</w:t>
      </w:r>
      <w:r w:rsidR="00801690">
        <w:rPr>
          <w:rFonts w:ascii="Arial" w:hAnsi="Arial" w:cs="Arial"/>
          <w:sz w:val="24"/>
          <w:szCs w:val="24"/>
        </w:rPr>
        <w:t xml:space="preserve"> отделом</w:t>
      </w:r>
      <w:r w:rsidRPr="0050575C">
        <w:rPr>
          <w:rFonts w:ascii="Arial" w:hAnsi="Arial" w:cs="Arial"/>
          <w:sz w:val="24"/>
          <w:szCs w:val="24"/>
        </w:rPr>
        <w:t xml:space="preserve"> проводится антикоррупционная экспертиза принятых нормативных правовых актов Совета депутатов при мониторинге изменений действующего законодательства Российской Федерации, по заявлению физических и юридических лиц.</w:t>
      </w:r>
    </w:p>
    <w:p w14:paraId="0CDB7749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3.2. Антикоррупционная экспертиза принятых нормативных правовых актов </w:t>
      </w:r>
      <w:r w:rsidRPr="0050575C">
        <w:rPr>
          <w:rFonts w:ascii="Arial" w:hAnsi="Arial" w:cs="Arial"/>
          <w:sz w:val="24"/>
          <w:szCs w:val="24"/>
        </w:rPr>
        <w:lastRenderedPageBreak/>
        <w:t xml:space="preserve">проводится в соответствии с порядком, установленным </w:t>
      </w:r>
      <w:hyperlink w:anchor="P58">
        <w:r w:rsidRPr="0050575C">
          <w:rPr>
            <w:rFonts w:ascii="Arial" w:hAnsi="Arial" w:cs="Arial"/>
            <w:sz w:val="24"/>
            <w:szCs w:val="24"/>
          </w:rPr>
          <w:t>разделом 2</w:t>
        </w:r>
      </w:hyperlink>
      <w:r w:rsidRPr="0050575C">
        <w:rPr>
          <w:rFonts w:ascii="Arial" w:hAnsi="Arial" w:cs="Arial"/>
          <w:sz w:val="24"/>
          <w:szCs w:val="24"/>
        </w:rPr>
        <w:t xml:space="preserve"> настоящего Положения с учетом положений настоящего раздела.</w:t>
      </w:r>
    </w:p>
    <w:p w14:paraId="5A7BDC4C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3.3. Не проводится антикоррупционная экспертиза отмененных или признанных утратившими силу нормативных правовых актов Совета депутатов, а также нормативных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14:paraId="5CBF32F6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3.4. Срок проведения антикоррупционной экспертизы нормативного правового акта Совета депутатов по обращениям физических и юридических лиц не должен превышать 30 (тридцати) календарных дней.</w:t>
      </w:r>
    </w:p>
    <w:p w14:paraId="2E130207" w14:textId="77777777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3.5. Заключение по результатам антикоррупционной экспертизы нормативных правовых актов Совета депутатов направляется физическим и юридическим лицам, направившим заявление о ее проведении, в течение 3 (трех) рабочих дней с момента подготовки заключения.</w:t>
      </w:r>
    </w:p>
    <w:p w14:paraId="2A418748" w14:textId="109880BD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3.6. В случае обнаружения коррупциогенных факторов в нормативном правовом акте, соответствующий проект которого вносился в Совет депутатов председателем Совета депутатов городского округа Долгопрудный Московской области, аппарат Совета депутатов совместно с </w:t>
      </w:r>
      <w:r w:rsidR="00611EC9">
        <w:rPr>
          <w:rFonts w:ascii="Arial" w:hAnsi="Arial" w:cs="Arial"/>
          <w:sz w:val="24"/>
          <w:szCs w:val="24"/>
        </w:rPr>
        <w:t>Юридическим управлением</w:t>
      </w:r>
      <w:r w:rsidRPr="0050575C">
        <w:rPr>
          <w:rFonts w:ascii="Arial" w:hAnsi="Arial" w:cs="Arial"/>
          <w:sz w:val="24"/>
          <w:szCs w:val="24"/>
        </w:rPr>
        <w:t xml:space="preserve"> разрабатывает проект нормативного правового акта о внесении необходимых изменений.</w:t>
      </w:r>
    </w:p>
    <w:p w14:paraId="2EEFAC99" w14:textId="740B3866" w:rsidR="006A3D6D" w:rsidRPr="0050575C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3.7. В случае обнаружения коррупциогенных факторов в нормативном правовом акте, соответствующий проект которого вносился в Совет депутатов главой городского округа Долгопрудный Московской области,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 xml:space="preserve"> готовит предложения о необходимости внесения изменений в нормативный правовой акт и направляет их главе городского округа Долгопрудный Московской области для подготовки проекта нормативного правового акта о внесении соответствующих изменений.</w:t>
      </w:r>
    </w:p>
    <w:p w14:paraId="3BBD4273" w14:textId="57446BDA" w:rsidR="006A3D6D" w:rsidRDefault="006A3D6D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3.8. Учет результатов антикоррупционной экспертизы проектов нормативных правовых актов Совета депутатов ведет </w:t>
      </w:r>
      <w:r w:rsidR="00611EC9">
        <w:rPr>
          <w:rFonts w:ascii="Arial" w:hAnsi="Arial" w:cs="Arial"/>
          <w:sz w:val="24"/>
          <w:szCs w:val="24"/>
        </w:rPr>
        <w:t>Юридическое управление</w:t>
      </w:r>
      <w:r w:rsidRPr="0050575C">
        <w:rPr>
          <w:rFonts w:ascii="Arial" w:hAnsi="Arial" w:cs="Arial"/>
          <w:sz w:val="24"/>
          <w:szCs w:val="24"/>
        </w:rPr>
        <w:t>.</w:t>
      </w:r>
    </w:p>
    <w:p w14:paraId="0856AB28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4F686BE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C91E7AE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F20F4E4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B31C7B1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0B21781" w14:textId="77777777" w:rsidR="00E170BF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CA0EE61" w14:textId="77777777" w:rsidR="00E170BF" w:rsidRPr="0050575C" w:rsidRDefault="00E170BF" w:rsidP="00E170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835D818" w14:textId="77777777" w:rsidR="006A3D6D" w:rsidRPr="0050575C" w:rsidRDefault="006A3D6D" w:rsidP="00D679B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7FAD61C" w14:textId="427E68CC" w:rsidR="006A3D6D" w:rsidRPr="0050575C" w:rsidRDefault="00E170BF" w:rsidP="00E170BF">
      <w:pPr>
        <w:pStyle w:val="ConsPlusNormal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Приложение</w:t>
      </w:r>
    </w:p>
    <w:p w14:paraId="6CF4D612" w14:textId="6DF94EF4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к Положению о порядке</w:t>
      </w:r>
    </w:p>
    <w:p w14:paraId="07C571F2" w14:textId="40738907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проведения антикоррупционной</w:t>
      </w:r>
    </w:p>
    <w:p w14:paraId="3CB0F8B4" w14:textId="3C346EC5" w:rsidR="006A3D6D" w:rsidRPr="0050575C" w:rsidRDefault="00E170BF" w:rsidP="0050575C">
      <w:pPr>
        <w:pStyle w:val="ConsPlusNormal"/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A3D6D" w:rsidRPr="0050575C">
        <w:rPr>
          <w:rFonts w:ascii="Arial" w:hAnsi="Arial" w:cs="Arial"/>
          <w:sz w:val="24"/>
          <w:szCs w:val="24"/>
        </w:rPr>
        <w:t>экспертизы нормативных правовых</w:t>
      </w:r>
    </w:p>
    <w:p w14:paraId="6C41D62C" w14:textId="5027A036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актов и проектов нормативных</w:t>
      </w:r>
    </w:p>
    <w:p w14:paraId="34C24C72" w14:textId="77029B04" w:rsidR="006A3D6D" w:rsidRPr="0050575C" w:rsidRDefault="00E170BF" w:rsidP="00E170BF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правовых актов Совета депутатов</w:t>
      </w:r>
    </w:p>
    <w:p w14:paraId="1CFB9200" w14:textId="574B9E44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городского округа Долгопрудный</w:t>
      </w:r>
    </w:p>
    <w:p w14:paraId="7A1CC2A4" w14:textId="7D986527" w:rsidR="006A3D6D" w:rsidRPr="0050575C" w:rsidRDefault="00E170BF" w:rsidP="00E170BF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6A3D6D" w:rsidRPr="0050575C">
        <w:rPr>
          <w:rFonts w:ascii="Arial" w:hAnsi="Arial" w:cs="Arial"/>
          <w:sz w:val="24"/>
          <w:szCs w:val="24"/>
        </w:rPr>
        <w:t>Московской области</w:t>
      </w:r>
    </w:p>
    <w:p w14:paraId="3C641A12" w14:textId="77777777" w:rsidR="006A3D6D" w:rsidRDefault="006A3D6D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FA9A5C9" w14:textId="77777777" w:rsidR="00E170BF" w:rsidRPr="0050575C" w:rsidRDefault="00E170BF" w:rsidP="0050575C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748EE31" w14:textId="77777777" w:rsidR="006A3D6D" w:rsidRPr="0050575C" w:rsidRDefault="006A3D6D" w:rsidP="00E170BF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2" w:name="P97"/>
      <w:bookmarkEnd w:id="2"/>
      <w:r w:rsidRPr="0050575C">
        <w:rPr>
          <w:rFonts w:ascii="Arial" w:hAnsi="Arial" w:cs="Arial"/>
          <w:sz w:val="24"/>
          <w:szCs w:val="24"/>
        </w:rPr>
        <w:t>Заключение</w:t>
      </w:r>
    </w:p>
    <w:p w14:paraId="73E6BCD7" w14:textId="77777777" w:rsidR="006A3D6D" w:rsidRPr="0050575C" w:rsidRDefault="006A3D6D" w:rsidP="00E170BF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по результатам проведения антикоррупционной экспертизы</w:t>
      </w:r>
    </w:p>
    <w:p w14:paraId="75E78BA6" w14:textId="77777777" w:rsidR="006A3D6D" w:rsidRPr="0050575C" w:rsidRDefault="006A3D6D" w:rsidP="00E170BF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нормативных правовых актов и проектов нормативных правовых</w:t>
      </w:r>
    </w:p>
    <w:p w14:paraId="4EE54FC5" w14:textId="77777777" w:rsidR="006A3D6D" w:rsidRPr="0050575C" w:rsidRDefault="006A3D6D" w:rsidP="00E170BF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актов Совета депутатов городского округа Долгопрудный</w:t>
      </w:r>
    </w:p>
    <w:p w14:paraId="4E322B22" w14:textId="77777777" w:rsidR="006A3D6D" w:rsidRPr="0050575C" w:rsidRDefault="006A3D6D" w:rsidP="00E170BF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Московской области</w:t>
      </w:r>
    </w:p>
    <w:p w14:paraId="75AD86C6" w14:textId="77777777" w:rsidR="006A3D6D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71DC3DD" w14:textId="77777777" w:rsidR="00E170BF" w:rsidRPr="0050575C" w:rsidRDefault="00E170BF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D184874" w14:textId="78C218CA" w:rsidR="006A3D6D" w:rsidRPr="0050575C" w:rsidRDefault="006A3D6D" w:rsidP="00E170BF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 xml:space="preserve">    </w:t>
      </w:r>
      <w:r w:rsidR="00A32F78">
        <w:rPr>
          <w:rFonts w:ascii="Arial" w:hAnsi="Arial" w:cs="Arial"/>
          <w:sz w:val="24"/>
          <w:szCs w:val="24"/>
        </w:rPr>
        <w:t xml:space="preserve">      Юридическим </w:t>
      </w:r>
      <w:r w:rsidR="00611EC9">
        <w:rPr>
          <w:rFonts w:ascii="Arial" w:hAnsi="Arial" w:cs="Arial"/>
          <w:sz w:val="24"/>
          <w:szCs w:val="24"/>
        </w:rPr>
        <w:t>управлением</w:t>
      </w:r>
      <w:r w:rsidRPr="0050575C">
        <w:rPr>
          <w:rFonts w:ascii="Arial" w:hAnsi="Arial" w:cs="Arial"/>
          <w:sz w:val="24"/>
          <w:szCs w:val="24"/>
        </w:rPr>
        <w:t xml:space="preserve">   администрации   городского   округа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 xml:space="preserve">Долгопрудный </w:t>
      </w:r>
      <w:r w:rsidR="00E170BF">
        <w:rPr>
          <w:rFonts w:ascii="Arial" w:hAnsi="Arial" w:cs="Arial"/>
          <w:sz w:val="24"/>
          <w:szCs w:val="24"/>
        </w:rPr>
        <w:t xml:space="preserve">                           </w:t>
      </w:r>
      <w:r w:rsidRPr="0050575C">
        <w:rPr>
          <w:rFonts w:ascii="Arial" w:hAnsi="Arial" w:cs="Arial"/>
          <w:sz w:val="24"/>
          <w:szCs w:val="24"/>
        </w:rPr>
        <w:t xml:space="preserve">(в соответствии со </w:t>
      </w:r>
      <w:hyperlink r:id="rId11">
        <w:r w:rsidRPr="0050575C">
          <w:rPr>
            <w:rFonts w:ascii="Arial" w:hAnsi="Arial" w:cs="Arial"/>
            <w:sz w:val="24"/>
            <w:szCs w:val="24"/>
          </w:rPr>
          <w:t>статьей 6</w:t>
        </w:r>
      </w:hyperlink>
      <w:r w:rsidRPr="0050575C">
        <w:rPr>
          <w:rFonts w:ascii="Arial" w:hAnsi="Arial" w:cs="Arial"/>
          <w:sz w:val="24"/>
          <w:szCs w:val="24"/>
        </w:rPr>
        <w:t xml:space="preserve"> Федерального закона от 25.12.2008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Pr="0050575C">
        <w:rPr>
          <w:rFonts w:ascii="Arial" w:hAnsi="Arial" w:cs="Arial"/>
          <w:sz w:val="24"/>
          <w:szCs w:val="24"/>
        </w:rPr>
        <w:t xml:space="preserve"> 273-ФЗ   </w:t>
      </w:r>
      <w:r w:rsidR="00E170BF">
        <w:rPr>
          <w:rFonts w:ascii="Arial" w:hAnsi="Arial" w:cs="Arial"/>
          <w:sz w:val="24"/>
          <w:szCs w:val="24"/>
        </w:rPr>
        <w:t xml:space="preserve">                             </w:t>
      </w:r>
      <w:r w:rsidRPr="0050575C">
        <w:rPr>
          <w:rFonts w:ascii="Arial" w:hAnsi="Arial" w:cs="Arial"/>
          <w:sz w:val="24"/>
          <w:szCs w:val="24"/>
        </w:rPr>
        <w:t xml:space="preserve"> </w:t>
      </w:r>
      <w:r w:rsidR="00A32F78">
        <w:rPr>
          <w:rFonts w:ascii="Arial" w:hAnsi="Arial" w:cs="Arial"/>
          <w:sz w:val="24"/>
          <w:szCs w:val="24"/>
        </w:rPr>
        <w:t>«</w:t>
      </w:r>
      <w:r w:rsidRPr="0050575C">
        <w:rPr>
          <w:rFonts w:ascii="Arial" w:hAnsi="Arial" w:cs="Arial"/>
          <w:sz w:val="24"/>
          <w:szCs w:val="24"/>
        </w:rPr>
        <w:t>О    противодействии    коррупции</w:t>
      </w:r>
      <w:r w:rsidR="00A32F78">
        <w:rPr>
          <w:rFonts w:ascii="Arial" w:hAnsi="Arial" w:cs="Arial"/>
          <w:sz w:val="24"/>
          <w:szCs w:val="24"/>
        </w:rPr>
        <w:t>»</w:t>
      </w:r>
      <w:r w:rsidRPr="0050575C">
        <w:rPr>
          <w:rFonts w:ascii="Arial" w:hAnsi="Arial" w:cs="Arial"/>
          <w:sz w:val="24"/>
          <w:szCs w:val="24"/>
        </w:rPr>
        <w:t xml:space="preserve">,    </w:t>
      </w:r>
      <w:hyperlink r:id="rId12">
        <w:r w:rsidRPr="0050575C">
          <w:rPr>
            <w:rFonts w:ascii="Arial" w:hAnsi="Arial" w:cs="Arial"/>
            <w:sz w:val="24"/>
            <w:szCs w:val="24"/>
          </w:rPr>
          <w:t>Правилами</w:t>
        </w:r>
      </w:hyperlink>
      <w:r w:rsidRPr="0050575C">
        <w:rPr>
          <w:rFonts w:ascii="Arial" w:hAnsi="Arial" w:cs="Arial"/>
          <w:sz w:val="24"/>
          <w:szCs w:val="24"/>
        </w:rPr>
        <w:t xml:space="preserve"> проведения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антикоррупционной   экспертизы   нормативных   правовых  актов  и  проектов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 xml:space="preserve">нормативных   правовых   актов,   </w:t>
      </w:r>
      <w:hyperlink r:id="rId13">
        <w:r w:rsidRPr="0050575C">
          <w:rPr>
            <w:rFonts w:ascii="Arial" w:hAnsi="Arial" w:cs="Arial"/>
            <w:sz w:val="24"/>
            <w:szCs w:val="24"/>
          </w:rPr>
          <w:t>Методикой</w:t>
        </w:r>
      </w:hyperlink>
      <w:r w:rsidRPr="0050575C">
        <w:rPr>
          <w:rFonts w:ascii="Arial" w:hAnsi="Arial" w:cs="Arial"/>
          <w:sz w:val="24"/>
          <w:szCs w:val="24"/>
        </w:rPr>
        <w:t xml:space="preserve">   проведения  антикоррупционной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экспертизы  нормативных  правовых  актов  и  проектов  нормативных правовых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актов,  утвержденными  постановлением  Правительства  Российской  Федерации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 xml:space="preserve">от  26.02.2010 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Pr="0050575C">
        <w:rPr>
          <w:rFonts w:ascii="Arial" w:hAnsi="Arial" w:cs="Arial"/>
          <w:sz w:val="24"/>
          <w:szCs w:val="24"/>
        </w:rPr>
        <w:t xml:space="preserve">  96 </w:t>
      </w:r>
      <w:r w:rsidR="00C71BB0">
        <w:rPr>
          <w:rFonts w:ascii="Arial" w:hAnsi="Arial" w:cs="Arial"/>
          <w:sz w:val="24"/>
          <w:szCs w:val="24"/>
        </w:rPr>
        <w:t xml:space="preserve">                        </w:t>
      </w:r>
      <w:r w:rsidR="00A32F78">
        <w:rPr>
          <w:rFonts w:ascii="Arial" w:hAnsi="Arial" w:cs="Arial"/>
          <w:sz w:val="24"/>
          <w:szCs w:val="24"/>
        </w:rPr>
        <w:t>«</w:t>
      </w:r>
      <w:r w:rsidRPr="0050575C">
        <w:rPr>
          <w:rFonts w:ascii="Arial" w:hAnsi="Arial" w:cs="Arial"/>
          <w:sz w:val="24"/>
          <w:szCs w:val="24"/>
        </w:rPr>
        <w:t>Об антикоррупционной экспертизе нормативных правовых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актов   и  проектов  нормативных  правовых  актов</w:t>
      </w:r>
      <w:r w:rsidR="00A32F78">
        <w:rPr>
          <w:rFonts w:ascii="Arial" w:hAnsi="Arial" w:cs="Arial"/>
          <w:sz w:val="24"/>
          <w:szCs w:val="24"/>
        </w:rPr>
        <w:t>»</w:t>
      </w:r>
      <w:r w:rsidRPr="0050575C">
        <w:rPr>
          <w:rFonts w:ascii="Arial" w:hAnsi="Arial" w:cs="Arial"/>
          <w:sz w:val="24"/>
          <w:szCs w:val="24"/>
        </w:rPr>
        <w:t>,  Положением  о  порядке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проведения   антикоррупционной  экспертизы  нормативных  правовых  актов  и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проектов  нормативных  правовых  актов  Совета  депутатов городского округа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Долгопрудный  Московской  области,  утвержденным  решением Совета депутатов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городского  округа  Долго</w:t>
      </w:r>
      <w:r w:rsidR="003F618B">
        <w:rPr>
          <w:rFonts w:ascii="Arial" w:hAnsi="Arial" w:cs="Arial"/>
          <w:sz w:val="24"/>
          <w:szCs w:val="24"/>
        </w:rPr>
        <w:t>прудный  Московской области от «__»</w:t>
      </w:r>
      <w:r w:rsidRPr="0050575C">
        <w:rPr>
          <w:rFonts w:ascii="Arial" w:hAnsi="Arial" w:cs="Arial"/>
          <w:sz w:val="24"/>
          <w:szCs w:val="24"/>
        </w:rPr>
        <w:t xml:space="preserve"> _________ 20</w:t>
      </w:r>
      <w:r w:rsidR="003F618B">
        <w:rPr>
          <w:rFonts w:ascii="Arial" w:hAnsi="Arial" w:cs="Arial"/>
          <w:sz w:val="24"/>
          <w:szCs w:val="24"/>
        </w:rPr>
        <w:t>___</w:t>
      </w:r>
      <w:r w:rsidR="00A32F78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 xml:space="preserve">года </w:t>
      </w:r>
      <w:r w:rsidR="0050575C" w:rsidRPr="0050575C">
        <w:rPr>
          <w:rFonts w:ascii="Arial" w:hAnsi="Arial" w:cs="Arial"/>
          <w:sz w:val="24"/>
          <w:szCs w:val="24"/>
        </w:rPr>
        <w:t>№</w:t>
      </w:r>
      <w:r w:rsidRPr="0050575C">
        <w:rPr>
          <w:rFonts w:ascii="Arial" w:hAnsi="Arial" w:cs="Arial"/>
          <w:sz w:val="24"/>
          <w:szCs w:val="24"/>
        </w:rPr>
        <w:t xml:space="preserve"> ____-</w:t>
      </w:r>
      <w:proofErr w:type="spellStart"/>
      <w:r w:rsidRPr="0050575C">
        <w:rPr>
          <w:rFonts w:ascii="Arial" w:hAnsi="Arial" w:cs="Arial"/>
          <w:sz w:val="24"/>
          <w:szCs w:val="24"/>
        </w:rPr>
        <w:t>нр</w:t>
      </w:r>
      <w:proofErr w:type="spellEnd"/>
      <w:r w:rsidRPr="0050575C">
        <w:rPr>
          <w:rFonts w:ascii="Arial" w:hAnsi="Arial" w:cs="Arial"/>
          <w:sz w:val="24"/>
          <w:szCs w:val="24"/>
        </w:rPr>
        <w:t>) проведена антикоррупционная экспертиза ____________________</w:t>
      </w:r>
      <w:r w:rsidR="00C71BB0">
        <w:rPr>
          <w:rFonts w:ascii="Arial" w:hAnsi="Arial" w:cs="Arial"/>
          <w:sz w:val="24"/>
          <w:szCs w:val="24"/>
        </w:rPr>
        <w:t>________________</w:t>
      </w:r>
    </w:p>
    <w:p w14:paraId="47A03A9E" w14:textId="3C1A5A2F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1932043E" w14:textId="77777777" w:rsidR="00C71BB0" w:rsidRDefault="006A3D6D" w:rsidP="00C71BB0">
      <w:pPr>
        <w:pStyle w:val="ConsPlusNonformat"/>
        <w:spacing w:line="276" w:lineRule="auto"/>
        <w:jc w:val="center"/>
        <w:rPr>
          <w:rFonts w:ascii="Arial" w:hAnsi="Arial" w:cs="Arial"/>
        </w:rPr>
      </w:pPr>
      <w:r w:rsidRPr="00C71BB0">
        <w:rPr>
          <w:rFonts w:ascii="Arial" w:hAnsi="Arial" w:cs="Arial"/>
        </w:rPr>
        <w:t>(нормативный правовой акт или проект нормативного правового акта)</w:t>
      </w:r>
    </w:p>
    <w:p w14:paraId="68F5AD3E" w14:textId="110573A4" w:rsidR="006A3D6D" w:rsidRPr="00C71BB0" w:rsidRDefault="006A3D6D" w:rsidP="00C71BB0">
      <w:pPr>
        <w:pStyle w:val="ConsPlusNonformat"/>
        <w:spacing w:line="276" w:lineRule="auto"/>
        <w:jc w:val="both"/>
        <w:rPr>
          <w:rFonts w:ascii="Arial" w:hAnsi="Arial" w:cs="Arial"/>
        </w:rPr>
      </w:pPr>
      <w:proofErr w:type="gramStart"/>
      <w:r w:rsidRPr="00C71BB0">
        <w:rPr>
          <w:rFonts w:ascii="Arial" w:hAnsi="Arial" w:cs="Arial"/>
          <w:sz w:val="24"/>
          <w:szCs w:val="24"/>
        </w:rPr>
        <w:t>в  целях</w:t>
      </w:r>
      <w:proofErr w:type="gramEnd"/>
      <w:r w:rsidRPr="00C71BB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C71BB0">
        <w:rPr>
          <w:rFonts w:ascii="Arial" w:hAnsi="Arial" w:cs="Arial"/>
          <w:sz w:val="24"/>
          <w:szCs w:val="24"/>
        </w:rPr>
        <w:t>выявления  в</w:t>
      </w:r>
      <w:proofErr w:type="gramEnd"/>
      <w:r w:rsidRPr="00C71BB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C71BB0">
        <w:rPr>
          <w:rFonts w:ascii="Arial" w:hAnsi="Arial" w:cs="Arial"/>
          <w:sz w:val="24"/>
          <w:szCs w:val="24"/>
        </w:rPr>
        <w:t>нем  коррупциогенных</w:t>
      </w:r>
      <w:proofErr w:type="gramEnd"/>
      <w:r w:rsidRPr="00C71BB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C71BB0">
        <w:rPr>
          <w:rFonts w:ascii="Arial" w:hAnsi="Arial" w:cs="Arial"/>
          <w:sz w:val="24"/>
          <w:szCs w:val="24"/>
        </w:rPr>
        <w:t>факторов  и</w:t>
      </w:r>
      <w:proofErr w:type="gramEnd"/>
      <w:r w:rsidRPr="00C71BB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C71BB0">
        <w:rPr>
          <w:rFonts w:ascii="Arial" w:hAnsi="Arial" w:cs="Arial"/>
          <w:sz w:val="24"/>
          <w:szCs w:val="24"/>
        </w:rPr>
        <w:t>их  последующего</w:t>
      </w:r>
      <w:proofErr w:type="gramEnd"/>
      <w:r w:rsidR="00A32F78" w:rsidRPr="00C71BB0">
        <w:rPr>
          <w:rFonts w:ascii="Arial" w:hAnsi="Arial" w:cs="Arial"/>
          <w:sz w:val="24"/>
          <w:szCs w:val="24"/>
        </w:rPr>
        <w:t xml:space="preserve"> </w:t>
      </w:r>
      <w:r w:rsidRPr="00C71BB0">
        <w:rPr>
          <w:rFonts w:ascii="Arial" w:hAnsi="Arial" w:cs="Arial"/>
          <w:sz w:val="24"/>
          <w:szCs w:val="24"/>
        </w:rPr>
        <w:t>устранения.</w:t>
      </w:r>
    </w:p>
    <w:p w14:paraId="3404084E" w14:textId="7A941086" w:rsidR="006A3D6D" w:rsidRPr="0050575C" w:rsidRDefault="00A32F78" w:rsidP="00A32F78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71BB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В </w:t>
      </w:r>
      <w:r w:rsidR="006A3D6D" w:rsidRPr="0050575C">
        <w:rPr>
          <w:rFonts w:ascii="Arial" w:hAnsi="Arial" w:cs="Arial"/>
          <w:sz w:val="24"/>
          <w:szCs w:val="24"/>
        </w:rPr>
        <w:t>представленном ______________________________________________________</w:t>
      </w:r>
      <w:r w:rsidR="003B2F26">
        <w:rPr>
          <w:rFonts w:ascii="Arial" w:hAnsi="Arial" w:cs="Arial"/>
          <w:sz w:val="24"/>
          <w:szCs w:val="24"/>
        </w:rPr>
        <w:t>________________</w:t>
      </w:r>
      <w:r w:rsidR="00C71BB0">
        <w:rPr>
          <w:rFonts w:ascii="Arial" w:hAnsi="Arial" w:cs="Arial"/>
          <w:sz w:val="24"/>
          <w:szCs w:val="24"/>
        </w:rPr>
        <w:t>__</w:t>
      </w:r>
    </w:p>
    <w:p w14:paraId="19BF5794" w14:textId="06DE7A44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___________________________________________________________________________</w:t>
      </w:r>
      <w:r w:rsidR="003B2F26">
        <w:rPr>
          <w:rFonts w:ascii="Arial" w:hAnsi="Arial" w:cs="Arial"/>
          <w:sz w:val="24"/>
          <w:szCs w:val="24"/>
        </w:rPr>
        <w:t>_________________________________________________________________</w:t>
      </w:r>
      <w:r w:rsidR="00C71BB0">
        <w:rPr>
          <w:rFonts w:ascii="Arial" w:hAnsi="Arial" w:cs="Arial"/>
          <w:sz w:val="24"/>
          <w:szCs w:val="24"/>
        </w:rPr>
        <w:t>____</w:t>
      </w:r>
    </w:p>
    <w:p w14:paraId="5C8F87EE" w14:textId="795489C0" w:rsidR="006A3D6D" w:rsidRPr="00C71BB0" w:rsidRDefault="006A3D6D" w:rsidP="00C71BB0">
      <w:pPr>
        <w:pStyle w:val="ConsPlusNonformat"/>
        <w:spacing w:line="276" w:lineRule="auto"/>
        <w:jc w:val="center"/>
        <w:rPr>
          <w:rFonts w:ascii="Arial" w:hAnsi="Arial" w:cs="Arial"/>
        </w:rPr>
      </w:pPr>
      <w:r w:rsidRPr="00C71BB0">
        <w:rPr>
          <w:rFonts w:ascii="Arial" w:hAnsi="Arial" w:cs="Arial"/>
        </w:rPr>
        <w:t>(нормативный правовой акт или проект нормативного правового акта)</w:t>
      </w:r>
    </w:p>
    <w:p w14:paraId="095E9406" w14:textId="77777777" w:rsidR="006A3D6D" w:rsidRPr="00C71BB0" w:rsidRDefault="006A3D6D" w:rsidP="00C71BB0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C71BB0">
        <w:rPr>
          <w:rFonts w:ascii="Arial" w:hAnsi="Arial" w:cs="Arial"/>
          <w:sz w:val="24"/>
          <w:szCs w:val="24"/>
        </w:rPr>
        <w:lastRenderedPageBreak/>
        <w:t>выявлены коррупциогенные факторы, а именно:</w:t>
      </w:r>
    </w:p>
    <w:p w14:paraId="0C616680" w14:textId="46878FE8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______________________________________</w:t>
      </w:r>
      <w:r w:rsidR="00A32F78">
        <w:rPr>
          <w:rFonts w:ascii="Arial" w:hAnsi="Arial" w:cs="Arial"/>
          <w:sz w:val="24"/>
          <w:szCs w:val="24"/>
        </w:rPr>
        <w:t>__________________________</w:t>
      </w:r>
      <w:r w:rsidRPr="0050575C">
        <w:rPr>
          <w:rFonts w:ascii="Arial" w:hAnsi="Arial" w:cs="Arial"/>
          <w:sz w:val="24"/>
          <w:szCs w:val="24"/>
        </w:rPr>
        <w:t>_____</w:t>
      </w:r>
      <w:r w:rsidR="00C71BB0">
        <w:rPr>
          <w:rFonts w:ascii="Arial" w:hAnsi="Arial" w:cs="Arial"/>
          <w:sz w:val="24"/>
          <w:szCs w:val="24"/>
        </w:rPr>
        <w:t>___</w:t>
      </w:r>
    </w:p>
    <w:p w14:paraId="0FA5F872" w14:textId="6CFA9AFE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___________________________________________________________________________</w:t>
      </w:r>
      <w:r w:rsidR="00A32F78">
        <w:rPr>
          <w:rFonts w:ascii="Arial" w:hAnsi="Arial" w:cs="Arial"/>
          <w:sz w:val="24"/>
          <w:szCs w:val="24"/>
        </w:rPr>
        <w:t>_________________________________________________________________</w:t>
      </w:r>
      <w:r w:rsidR="00C71BB0">
        <w:rPr>
          <w:rFonts w:ascii="Arial" w:hAnsi="Arial" w:cs="Arial"/>
          <w:sz w:val="24"/>
          <w:szCs w:val="24"/>
        </w:rPr>
        <w:t>____</w:t>
      </w:r>
    </w:p>
    <w:p w14:paraId="6D38ECE0" w14:textId="77777777" w:rsidR="006A3D6D" w:rsidRPr="00C71BB0" w:rsidRDefault="006A3D6D" w:rsidP="00C71BB0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C71BB0">
        <w:rPr>
          <w:rFonts w:ascii="Arial" w:hAnsi="Arial" w:cs="Arial"/>
        </w:rPr>
        <w:t>(указываются структурные единицы нормативного правового акта (проекта</w:t>
      </w:r>
      <w:r w:rsidR="003B2F26" w:rsidRPr="00C71BB0">
        <w:rPr>
          <w:rFonts w:ascii="Arial" w:hAnsi="Arial" w:cs="Arial"/>
        </w:rPr>
        <w:t xml:space="preserve"> </w:t>
      </w:r>
      <w:r w:rsidRPr="00C71BB0">
        <w:rPr>
          <w:rFonts w:ascii="Arial" w:hAnsi="Arial" w:cs="Arial"/>
        </w:rPr>
        <w:t>нормативного правового акта) (разделы, главы, статьи, части, пункты,</w:t>
      </w:r>
      <w:r w:rsidR="003B2F26" w:rsidRPr="00C71BB0">
        <w:rPr>
          <w:rFonts w:ascii="Arial" w:hAnsi="Arial" w:cs="Arial"/>
        </w:rPr>
        <w:t xml:space="preserve"> </w:t>
      </w:r>
      <w:r w:rsidRPr="00C71BB0">
        <w:rPr>
          <w:rFonts w:ascii="Arial" w:hAnsi="Arial" w:cs="Arial"/>
        </w:rPr>
        <w:t>подпункты, абзацы) и соответствующие коррупциогенные факторы со ссылкой</w:t>
      </w:r>
      <w:r w:rsidR="003B2F26" w:rsidRPr="00C71BB0">
        <w:rPr>
          <w:rFonts w:ascii="Arial" w:hAnsi="Arial" w:cs="Arial"/>
        </w:rPr>
        <w:t xml:space="preserve"> </w:t>
      </w:r>
      <w:r w:rsidRPr="00C71BB0">
        <w:rPr>
          <w:rFonts w:ascii="Arial" w:hAnsi="Arial" w:cs="Arial"/>
        </w:rPr>
        <w:t xml:space="preserve">на положения </w:t>
      </w:r>
      <w:hyperlink r:id="rId14">
        <w:r w:rsidRPr="00C71BB0">
          <w:rPr>
            <w:rFonts w:ascii="Arial" w:hAnsi="Arial" w:cs="Arial"/>
          </w:rPr>
          <w:t>Методики</w:t>
        </w:r>
      </w:hyperlink>
      <w:r w:rsidRPr="00C71BB0">
        <w:rPr>
          <w:rFonts w:ascii="Arial" w:hAnsi="Arial" w:cs="Arial"/>
        </w:rPr>
        <w:t xml:space="preserve"> проведения антикоррупционной экспертизы нормативных</w:t>
      </w:r>
      <w:r w:rsidR="003B2F26" w:rsidRPr="00C71BB0">
        <w:rPr>
          <w:rFonts w:ascii="Arial" w:hAnsi="Arial" w:cs="Arial"/>
        </w:rPr>
        <w:t xml:space="preserve"> </w:t>
      </w:r>
      <w:r w:rsidRPr="00C71BB0">
        <w:rPr>
          <w:rFonts w:ascii="Arial" w:hAnsi="Arial" w:cs="Arial"/>
        </w:rPr>
        <w:t>правовых актов и проектов нормативных правовых актов, утвержденной</w:t>
      </w:r>
      <w:r w:rsidR="003B2F26" w:rsidRPr="00C71BB0">
        <w:rPr>
          <w:rFonts w:ascii="Arial" w:hAnsi="Arial" w:cs="Arial"/>
        </w:rPr>
        <w:t xml:space="preserve"> </w:t>
      </w:r>
      <w:r w:rsidRPr="00C71BB0">
        <w:rPr>
          <w:rFonts w:ascii="Arial" w:hAnsi="Arial" w:cs="Arial"/>
        </w:rPr>
        <w:t xml:space="preserve">постановлением Правительства Российской Федерации от 26.02.2010 </w:t>
      </w:r>
      <w:r w:rsidR="0050575C" w:rsidRPr="00C71BB0">
        <w:rPr>
          <w:rFonts w:ascii="Arial" w:hAnsi="Arial" w:cs="Arial"/>
        </w:rPr>
        <w:t>№</w:t>
      </w:r>
      <w:r w:rsidRPr="00C71BB0">
        <w:rPr>
          <w:rFonts w:ascii="Arial" w:hAnsi="Arial" w:cs="Arial"/>
        </w:rPr>
        <w:t xml:space="preserve"> 96</w:t>
      </w:r>
      <w:r w:rsidR="003B2F26" w:rsidRPr="00C71BB0">
        <w:rPr>
          <w:rFonts w:ascii="Arial" w:hAnsi="Arial" w:cs="Arial"/>
        </w:rPr>
        <w:t xml:space="preserve"> «</w:t>
      </w:r>
      <w:r w:rsidRPr="00C71BB0">
        <w:rPr>
          <w:rFonts w:ascii="Arial" w:hAnsi="Arial" w:cs="Arial"/>
        </w:rPr>
        <w:t>Об антикоррупционной экспертизе нормативных правовых актов и проектов</w:t>
      </w:r>
      <w:r w:rsidR="003B2F26" w:rsidRPr="00C71BB0">
        <w:rPr>
          <w:rFonts w:ascii="Arial" w:hAnsi="Arial" w:cs="Arial"/>
        </w:rPr>
        <w:t xml:space="preserve"> нормативных правовых актов»</w:t>
      </w:r>
      <w:r w:rsidRPr="00C71BB0">
        <w:rPr>
          <w:rFonts w:ascii="Arial" w:hAnsi="Arial" w:cs="Arial"/>
        </w:rPr>
        <w:t>)</w:t>
      </w:r>
    </w:p>
    <w:p w14:paraId="3BE447CF" w14:textId="77777777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FA3A28C" w14:textId="33D7DBFF" w:rsidR="006A3D6D" w:rsidRPr="0050575C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575C">
        <w:rPr>
          <w:rFonts w:ascii="Arial" w:hAnsi="Arial" w:cs="Arial"/>
          <w:sz w:val="24"/>
          <w:szCs w:val="24"/>
        </w:rPr>
        <w:t>__________________________</w:t>
      </w:r>
      <w:r w:rsidR="00C71BB0">
        <w:rPr>
          <w:rFonts w:ascii="Arial" w:hAnsi="Arial" w:cs="Arial"/>
          <w:sz w:val="24"/>
          <w:szCs w:val="24"/>
        </w:rPr>
        <w:t xml:space="preserve"> </w:t>
      </w:r>
      <w:r w:rsidRPr="0050575C">
        <w:rPr>
          <w:rFonts w:ascii="Arial" w:hAnsi="Arial" w:cs="Arial"/>
          <w:sz w:val="24"/>
          <w:szCs w:val="24"/>
        </w:rPr>
        <w:t>______________ _____________________________</w:t>
      </w:r>
    </w:p>
    <w:p w14:paraId="039FA03E" w14:textId="712929A8" w:rsidR="006A3D6D" w:rsidRPr="00C71BB0" w:rsidRDefault="006A3D6D" w:rsidP="00A32F78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C71BB0">
        <w:rPr>
          <w:rFonts w:ascii="Arial" w:hAnsi="Arial" w:cs="Arial"/>
        </w:rPr>
        <w:t xml:space="preserve">  (наименование </w:t>
      </w:r>
      <w:proofErr w:type="gramStart"/>
      <w:r w:rsidRPr="00C71BB0">
        <w:rPr>
          <w:rFonts w:ascii="Arial" w:hAnsi="Arial" w:cs="Arial"/>
        </w:rPr>
        <w:t xml:space="preserve">должности)   </w:t>
      </w:r>
      <w:proofErr w:type="gramEnd"/>
      <w:r w:rsidRPr="00C71BB0">
        <w:rPr>
          <w:rFonts w:ascii="Arial" w:hAnsi="Arial" w:cs="Arial"/>
        </w:rPr>
        <w:t xml:space="preserve">   </w:t>
      </w:r>
      <w:r w:rsidR="003B2F26" w:rsidRPr="00C71BB0">
        <w:rPr>
          <w:rFonts w:ascii="Arial" w:hAnsi="Arial" w:cs="Arial"/>
        </w:rPr>
        <w:t xml:space="preserve">               </w:t>
      </w:r>
      <w:proofErr w:type="gramStart"/>
      <w:r w:rsidR="003B2F26" w:rsidRPr="00C71BB0">
        <w:rPr>
          <w:rFonts w:ascii="Arial" w:hAnsi="Arial" w:cs="Arial"/>
        </w:rPr>
        <w:t xml:space="preserve">  </w:t>
      </w:r>
      <w:r w:rsidRPr="00C71BB0">
        <w:rPr>
          <w:rFonts w:ascii="Arial" w:hAnsi="Arial" w:cs="Arial"/>
        </w:rPr>
        <w:t xml:space="preserve"> (подпись)   </w:t>
      </w:r>
      <w:proofErr w:type="gramEnd"/>
      <w:r w:rsidRPr="00C71BB0">
        <w:rPr>
          <w:rFonts w:ascii="Arial" w:hAnsi="Arial" w:cs="Arial"/>
        </w:rPr>
        <w:t xml:space="preserve">         </w:t>
      </w:r>
      <w:r w:rsidR="00C71BB0">
        <w:rPr>
          <w:rFonts w:ascii="Arial" w:hAnsi="Arial" w:cs="Arial"/>
        </w:rPr>
        <w:t xml:space="preserve">                      </w:t>
      </w:r>
      <w:proofErr w:type="gramStart"/>
      <w:r w:rsidR="00C71BB0">
        <w:rPr>
          <w:rFonts w:ascii="Arial" w:hAnsi="Arial" w:cs="Arial"/>
        </w:rPr>
        <w:t xml:space="preserve">  </w:t>
      </w:r>
      <w:r w:rsidRPr="00C71BB0">
        <w:rPr>
          <w:rFonts w:ascii="Arial" w:hAnsi="Arial" w:cs="Arial"/>
        </w:rPr>
        <w:t xml:space="preserve"> (</w:t>
      </w:r>
      <w:proofErr w:type="gramEnd"/>
      <w:r w:rsidRPr="00C71BB0">
        <w:rPr>
          <w:rFonts w:ascii="Arial" w:hAnsi="Arial" w:cs="Arial"/>
        </w:rPr>
        <w:t>Ф.И.О.)</w:t>
      </w:r>
    </w:p>
    <w:p w14:paraId="1DD313A9" w14:textId="77777777" w:rsidR="006A3D6D" w:rsidRPr="00C71BB0" w:rsidRDefault="006A3D6D" w:rsidP="00A32F78">
      <w:pPr>
        <w:pStyle w:val="ConsPlusNormal"/>
        <w:spacing w:line="276" w:lineRule="auto"/>
        <w:jc w:val="both"/>
        <w:rPr>
          <w:rFonts w:ascii="Arial" w:hAnsi="Arial" w:cs="Arial"/>
          <w:sz w:val="20"/>
        </w:rPr>
      </w:pPr>
    </w:p>
    <w:p w14:paraId="45A60985" w14:textId="77777777" w:rsidR="006A3D6D" w:rsidRPr="0050575C" w:rsidRDefault="006A3D6D" w:rsidP="00A32F78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80DB3C7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60B6A9EA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5AA160EE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7C106C04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1D0CC254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0D87C126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2C097DDC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032E3D76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1FF897DC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1EE68B0C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0D7117B7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46A77E7A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22ABF499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39D36919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7E73C3E9" w14:textId="77777777" w:rsidR="00D26A16" w:rsidRDefault="00D26A16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06136026" w14:textId="77777777" w:rsidR="00576E32" w:rsidRDefault="00576E32" w:rsidP="0050575C">
      <w:pPr>
        <w:spacing w:line="276" w:lineRule="auto"/>
        <w:rPr>
          <w:rFonts w:ascii="Arial" w:hAnsi="Arial" w:cs="Arial"/>
          <w:color w:val="auto"/>
          <w:szCs w:val="24"/>
        </w:rPr>
      </w:pPr>
    </w:p>
    <w:p w14:paraId="05836E2B" w14:textId="40F450B8" w:rsidR="003F618B" w:rsidRDefault="003F618B" w:rsidP="00576E32">
      <w:pPr>
        <w:spacing w:line="360" w:lineRule="auto"/>
        <w:jc w:val="right"/>
        <w:rPr>
          <w:rFonts w:ascii="Arial" w:hAnsi="Arial"/>
          <w:sz w:val="20"/>
        </w:rPr>
      </w:pPr>
    </w:p>
    <w:sectPr w:rsidR="003F618B" w:rsidSect="00E170BF">
      <w:pgSz w:w="11906" w:h="16838"/>
      <w:pgMar w:top="1276" w:right="707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40E67"/>
    <w:multiLevelType w:val="hybridMultilevel"/>
    <w:tmpl w:val="45649B9C"/>
    <w:lvl w:ilvl="0" w:tplc="E19A8532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533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D6D"/>
    <w:rsid w:val="000216DA"/>
    <w:rsid w:val="00055B94"/>
    <w:rsid w:val="00124FEB"/>
    <w:rsid w:val="0014401F"/>
    <w:rsid w:val="001B252C"/>
    <w:rsid w:val="00251184"/>
    <w:rsid w:val="002A4B6D"/>
    <w:rsid w:val="00347F73"/>
    <w:rsid w:val="003B2F26"/>
    <w:rsid w:val="003F618B"/>
    <w:rsid w:val="004C7AA9"/>
    <w:rsid w:val="004E1DC3"/>
    <w:rsid w:val="0050575C"/>
    <w:rsid w:val="005164DD"/>
    <w:rsid w:val="005354B1"/>
    <w:rsid w:val="00576E32"/>
    <w:rsid w:val="00611EC9"/>
    <w:rsid w:val="00645F46"/>
    <w:rsid w:val="006A3D6D"/>
    <w:rsid w:val="006E64DB"/>
    <w:rsid w:val="00704D9C"/>
    <w:rsid w:val="00801690"/>
    <w:rsid w:val="00950F49"/>
    <w:rsid w:val="009B0656"/>
    <w:rsid w:val="009F63CE"/>
    <w:rsid w:val="00A01BB8"/>
    <w:rsid w:val="00A32F78"/>
    <w:rsid w:val="00A65FDC"/>
    <w:rsid w:val="00AD1188"/>
    <w:rsid w:val="00C127C8"/>
    <w:rsid w:val="00C71BB0"/>
    <w:rsid w:val="00C77B06"/>
    <w:rsid w:val="00CC3A5F"/>
    <w:rsid w:val="00D26A16"/>
    <w:rsid w:val="00D45A43"/>
    <w:rsid w:val="00D679B9"/>
    <w:rsid w:val="00DD1553"/>
    <w:rsid w:val="00E170BF"/>
    <w:rsid w:val="00F8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F879"/>
  <w15:chartTrackingRefBased/>
  <w15:docId w15:val="{FD5F744C-86EA-46AE-B5AF-CB03DFD8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18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51184"/>
    <w:pPr>
      <w:keepNext/>
      <w:jc w:val="center"/>
      <w:outlineLvl w:val="3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D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D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3D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D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1184"/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styleId="a3">
    <w:name w:val="Body Text"/>
    <w:basedOn w:val="a"/>
    <w:link w:val="a4"/>
    <w:rsid w:val="00D45A43"/>
    <w:pPr>
      <w:jc w:val="both"/>
    </w:pPr>
  </w:style>
  <w:style w:type="character" w:customStyle="1" w:styleId="a4">
    <w:name w:val="Основной текст Знак"/>
    <w:basedOn w:val="a0"/>
    <w:link w:val="a3"/>
    <w:rsid w:val="00D45A4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76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51287" TargetMode="External"/><Relationship Id="rId13" Type="http://schemas.openxmlformats.org/officeDocument/2006/relationships/hyperlink" Target="https://login.consultant.ru/link/?req=doc&amp;base=LAW&amp;n=475604&amp;dst=1000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1480" TargetMode="External"/><Relationship Id="rId12" Type="http://schemas.openxmlformats.org/officeDocument/2006/relationships/hyperlink" Target="https://login.consultant.ru/link/?req=doc&amp;base=LAW&amp;n=475604&amp;dst=1000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7010" TargetMode="External"/><Relationship Id="rId11" Type="http://schemas.openxmlformats.org/officeDocument/2006/relationships/hyperlink" Target="https://login.consultant.ru/link/?req=doc&amp;base=LAW&amp;n=523306&amp;dst=100047" TargetMode="External"/><Relationship Id="rId5" Type="http://schemas.openxmlformats.org/officeDocument/2006/relationships/hyperlink" Target="https://login.consultant.ru/link/?req=doc&amp;base=LAW&amp;n=52330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5604&amp;dst=1000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5604&amp;dst=100027" TargetMode="External"/><Relationship Id="rId14" Type="http://schemas.openxmlformats.org/officeDocument/2006/relationships/hyperlink" Target="https://login.consultant.ru/link/?req=doc&amp;base=LAW&amp;n=475604&amp;dst=100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5</cp:revision>
  <cp:lastPrinted>2026-05-21T08:19:00Z</cp:lastPrinted>
  <dcterms:created xsi:type="dcterms:W3CDTF">2026-05-20T14:15:00Z</dcterms:created>
  <dcterms:modified xsi:type="dcterms:W3CDTF">2026-05-25T13:28:00Z</dcterms:modified>
</cp:coreProperties>
</file>